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825060">
      <w:pPr>
        <w:spacing w:before="266"/>
        <w:ind w:left="5666"/>
        <w:rPr>
          <w:rFonts w:ascii="Times New Roman"/>
          <w:sz w:val="24"/>
        </w:rPr>
      </w:pPr>
      <w:r>
        <w:rPr>
          <w:rFonts w:ascii="Times New Roman"/>
          <w:noProof/>
          <w:sz w:val="24"/>
          <w:lang w:eastAsia="it-IT"/>
        </w:rPr>
        <w:drawing>
          <wp:anchor distT="0" distB="0" distL="0" distR="0" simplePos="0" relativeHeight="251658240" behindDoc="0" locked="0" layoutInCell="1" allowOverlap="1">
            <wp:simplePos x="0" y="0"/>
            <wp:positionH relativeFrom="page">
              <wp:posOffset>614045</wp:posOffset>
            </wp:positionH>
            <wp:positionV relativeFrom="paragraph">
              <wp:posOffset>0</wp:posOffset>
            </wp:positionV>
            <wp:extent cx="1826260" cy="868680"/>
            <wp:effectExtent l="0" t="0" r="2540" b="7620"/>
            <wp:wrapTopAndBottom/>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26446B">
        <w:rPr>
          <w:rFonts w:ascii="Times New Roman"/>
          <w:spacing w:val="-2"/>
          <w:sz w:val="24"/>
        </w:rPr>
        <w:t>ELABORATO</w:t>
      </w:r>
      <w:r w:rsidR="0026446B">
        <w:rPr>
          <w:rFonts w:ascii="Times New Roman"/>
          <w:spacing w:val="-8"/>
          <w:sz w:val="24"/>
        </w:rPr>
        <w:t xml:space="preserve"> </w:t>
      </w:r>
      <w:r w:rsidR="0026446B">
        <w:rPr>
          <w:rFonts w:ascii="Times New Roman"/>
          <w:spacing w:val="-2"/>
          <w:sz w:val="24"/>
        </w:rPr>
        <w:t>INFORMATIVA</w:t>
      </w:r>
      <w:r w:rsidR="0026446B">
        <w:rPr>
          <w:rFonts w:ascii="Times New Roman"/>
          <w:spacing w:val="-8"/>
          <w:sz w:val="24"/>
        </w:rPr>
        <w:t xml:space="preserve"> </w:t>
      </w:r>
      <w:r w:rsidR="0026446B">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tbl>
      <w:tblPr>
        <w:tblW w:w="0" w:type="auto"/>
        <w:tblBorders>
          <w:top w:val="nil"/>
          <w:left w:val="nil"/>
          <w:bottom w:val="nil"/>
          <w:right w:val="nil"/>
        </w:tblBorders>
        <w:tblLayout w:type="fixed"/>
        <w:tblLook w:val="0000" w:firstRow="0" w:lastRow="0" w:firstColumn="0" w:lastColumn="0" w:noHBand="0" w:noVBand="0"/>
      </w:tblPr>
      <w:tblGrid>
        <w:gridCol w:w="9747"/>
      </w:tblGrid>
      <w:tr w:rsidR="00EF47EA" w:rsidRPr="00167B8E" w:rsidTr="00150FA1">
        <w:trPr>
          <w:trHeight w:val="159"/>
        </w:trPr>
        <w:tc>
          <w:tcPr>
            <w:tcW w:w="9747" w:type="dxa"/>
          </w:tcPr>
          <w:p w:rsidR="00A724C7" w:rsidRPr="00A724C7" w:rsidRDefault="00A724C7" w:rsidP="00A724C7">
            <w:pPr>
              <w:tabs>
                <w:tab w:val="left" w:pos="9102"/>
              </w:tabs>
              <w:jc w:val="both"/>
              <w:rPr>
                <w:rFonts w:ascii="Palatino Linotype" w:hAnsi="Palatino Linotype"/>
                <w:b/>
                <w:szCs w:val="24"/>
                <w:lang w:eastAsia="ar-SA"/>
              </w:rPr>
            </w:pPr>
            <w:bookmarkStart w:id="0" w:name="_GoBack"/>
            <w:bookmarkEnd w:id="0"/>
          </w:p>
          <w:p w:rsidR="00EF47EA" w:rsidRPr="00167B8E" w:rsidRDefault="00A724C7" w:rsidP="00A724C7">
            <w:pPr>
              <w:tabs>
                <w:tab w:val="left" w:pos="9102"/>
              </w:tabs>
              <w:jc w:val="both"/>
              <w:rPr>
                <w:rFonts w:ascii="Palatino Linotype" w:hAnsi="Palatino Linotype"/>
                <w:b/>
                <w:szCs w:val="24"/>
                <w:lang w:eastAsia="ar-SA"/>
              </w:rPr>
            </w:pPr>
            <w:r w:rsidRPr="00A724C7">
              <w:rPr>
                <w:rFonts w:ascii="Palatino Linotype" w:hAnsi="Palatino Linotype"/>
                <w:b/>
                <w:szCs w:val="24"/>
                <w:lang w:eastAsia="ar-SA"/>
              </w:rPr>
              <w:t xml:space="preserve">Richiesta di Offerta (RDO) attivata sul MEPA, ai sensi dell’art.50, comma 1 </w:t>
            </w:r>
            <w:proofErr w:type="spellStart"/>
            <w:r w:rsidRPr="00A724C7">
              <w:rPr>
                <w:rFonts w:ascii="Palatino Linotype" w:hAnsi="Palatino Linotype"/>
                <w:b/>
                <w:szCs w:val="24"/>
                <w:lang w:eastAsia="ar-SA"/>
              </w:rPr>
              <w:t>lett</w:t>
            </w:r>
            <w:proofErr w:type="spellEnd"/>
            <w:r w:rsidRPr="00A724C7">
              <w:rPr>
                <w:rFonts w:ascii="Palatino Linotype" w:hAnsi="Palatino Linotype"/>
                <w:b/>
                <w:szCs w:val="24"/>
                <w:lang w:eastAsia="ar-SA"/>
              </w:rPr>
              <w:t xml:space="preserve">. e) del D. </w:t>
            </w:r>
            <w:proofErr w:type="spellStart"/>
            <w:r w:rsidRPr="00A724C7">
              <w:rPr>
                <w:rFonts w:ascii="Palatino Linotype" w:hAnsi="Palatino Linotype"/>
                <w:b/>
                <w:szCs w:val="24"/>
                <w:lang w:eastAsia="ar-SA"/>
              </w:rPr>
              <w:t>Lgs</w:t>
            </w:r>
            <w:proofErr w:type="spellEnd"/>
            <w:r w:rsidRPr="00A724C7">
              <w:rPr>
                <w:rFonts w:ascii="Palatino Linotype" w:hAnsi="Palatino Linotype"/>
                <w:b/>
                <w:szCs w:val="24"/>
                <w:lang w:eastAsia="ar-SA"/>
              </w:rPr>
              <w:t xml:space="preserve">. n.36/2023, per la fornitura di 18 mesi di </w:t>
            </w:r>
            <w:proofErr w:type="spellStart"/>
            <w:r w:rsidRPr="00A724C7">
              <w:rPr>
                <w:rFonts w:ascii="Palatino Linotype" w:hAnsi="Palatino Linotype"/>
                <w:b/>
                <w:szCs w:val="24"/>
                <w:lang w:eastAsia="ar-SA"/>
              </w:rPr>
              <w:t>videocistoscopi</w:t>
            </w:r>
            <w:proofErr w:type="spellEnd"/>
            <w:r w:rsidRPr="00A724C7">
              <w:rPr>
                <w:rFonts w:ascii="Palatino Linotype" w:hAnsi="Palatino Linotype"/>
                <w:b/>
                <w:szCs w:val="24"/>
                <w:lang w:eastAsia="ar-SA"/>
              </w:rPr>
              <w:t xml:space="preserve"> flessibili sterili monouso occorrenti all’U.O.C. Urologia del P.O. di Matera. RDO n. 5999533</w:t>
            </w:r>
          </w:p>
        </w:tc>
      </w:tr>
    </w:tbl>
    <w:p w:rsidR="00E2035C" w:rsidRPr="00FC250F" w:rsidRDefault="00E2035C" w:rsidP="00EF47EA">
      <w:pPr>
        <w:tabs>
          <w:tab w:val="left" w:pos="9639"/>
        </w:tabs>
        <w:jc w:val="both"/>
        <w:rPr>
          <w:rFonts w:ascii="Palatino Linotype" w:hAnsi="Palatino Linotype" w:cs="Arial"/>
          <w:b/>
          <w:bCs/>
          <w:i/>
          <w:color w:val="000000"/>
          <w:sz w:val="24"/>
          <w:szCs w:val="24"/>
          <w:lang w:eastAsia="it-IT"/>
        </w:rPr>
      </w:pPr>
    </w:p>
    <w:p w:rsidR="00DE1930" w:rsidRDefault="00DE1930">
      <w:pPr>
        <w:pStyle w:val="Corpotesto"/>
        <w:rPr>
          <w:rFonts w:ascii="Palatino Linotype"/>
          <w:b/>
          <w:sz w:val="24"/>
        </w:rPr>
      </w:pPr>
    </w:p>
    <w:p w:rsidR="00DE1930" w:rsidRDefault="00040692" w:rsidP="00E2035C">
      <w:pPr>
        <w:pStyle w:val="Corpotesto"/>
        <w:spacing w:before="29"/>
        <w:jc w:val="center"/>
        <w:rPr>
          <w:rFonts w:ascii="Palatino Linotype"/>
          <w:b/>
          <w:sz w:val="24"/>
        </w:rPr>
      </w:pPr>
      <w:r>
        <w:rPr>
          <w:rFonts w:ascii="Palatino Linotype"/>
          <w:b/>
          <w:sz w:val="24"/>
        </w:rPr>
        <w:t>Allegato 5</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w:t>
      </w:r>
      <w:proofErr w:type="gramStart"/>
      <w:r>
        <w:t>),  è</w:t>
      </w:r>
      <w:proofErr w:type="gramEnd"/>
      <w:r>
        <w:t xml:space="preserve"> l’ing. </w:t>
      </w:r>
      <w:r w:rsidR="00DD0938">
        <w:t>Davide De LUCA</w:t>
      </w:r>
      <w:r>
        <w:t>, raggiungibile ai seguenti indirizzi:</w:t>
      </w:r>
    </w:p>
    <w:p w:rsidR="00DE1930" w:rsidRDefault="00DD0938" w:rsidP="00DD0938">
      <w:pPr>
        <w:pStyle w:val="Corpotesto"/>
        <w:spacing w:before="58"/>
      </w:pPr>
      <w:r>
        <w:t xml:space="preserve">   </w:t>
      </w:r>
      <w:r w:rsidR="0026446B">
        <w:t>mail:</w:t>
      </w:r>
      <w:r w:rsidR="0026446B">
        <w:rPr>
          <w:spacing w:val="-3"/>
        </w:rPr>
        <w:t xml:space="preserve"> </w:t>
      </w:r>
      <w:hyperlink r:id="rId11">
        <w:r w:rsidR="0026446B">
          <w:t>rpd@asmbasilicata.it</w:t>
        </w:r>
      </w:hyperlink>
      <w:r w:rsidR="0026446B">
        <w:t>;</w:t>
      </w:r>
      <w:r w:rsidR="0026446B">
        <w:rPr>
          <w:spacing w:val="-5"/>
        </w:rPr>
        <w:t xml:space="preserve"> </w:t>
      </w:r>
      <w:r w:rsidR="0026446B">
        <w:t>PEC:</w:t>
      </w:r>
      <w:r w:rsidR="0026446B">
        <w:rPr>
          <w:spacing w:val="-1"/>
        </w:rPr>
        <w:t xml:space="preserve"> </w:t>
      </w:r>
      <w:hyperlink r:id="rId12">
        <w:r w:rsidR="0026446B">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0793" w:rsidRDefault="00A10793" w:rsidP="00DE1930">
      <w:r>
        <w:separator/>
      </w:r>
    </w:p>
  </w:endnote>
  <w:endnote w:type="continuationSeparator" w:id="0">
    <w:p w:rsidR="00A10793" w:rsidRDefault="00A10793"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A724C7">
                            <w:rPr>
                              <w:noProof/>
                              <w:sz w:val="18"/>
                            </w:rPr>
                            <w:t>3</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A724C7">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A724C7">
                      <w:rPr>
                        <w:noProof/>
                        <w:sz w:val="18"/>
                      </w:rPr>
                      <w:t>3</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A724C7">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0793" w:rsidRDefault="00A10793" w:rsidP="00DE1930">
      <w:r>
        <w:separator/>
      </w:r>
    </w:p>
  </w:footnote>
  <w:footnote w:type="continuationSeparator" w:id="0">
    <w:p w:rsidR="00A10793" w:rsidRDefault="00A10793"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283"/>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40692"/>
    <w:rsid w:val="00061917"/>
    <w:rsid w:val="00085E1E"/>
    <w:rsid w:val="000A29B4"/>
    <w:rsid w:val="00187643"/>
    <w:rsid w:val="001D0FEB"/>
    <w:rsid w:val="001F30DE"/>
    <w:rsid w:val="002025C7"/>
    <w:rsid w:val="00213FC6"/>
    <w:rsid w:val="00257890"/>
    <w:rsid w:val="0026446B"/>
    <w:rsid w:val="002A275A"/>
    <w:rsid w:val="002C24FE"/>
    <w:rsid w:val="002E348D"/>
    <w:rsid w:val="003067A8"/>
    <w:rsid w:val="00397B18"/>
    <w:rsid w:val="003E3147"/>
    <w:rsid w:val="003E7410"/>
    <w:rsid w:val="0044011B"/>
    <w:rsid w:val="0046457A"/>
    <w:rsid w:val="004661E8"/>
    <w:rsid w:val="004B7365"/>
    <w:rsid w:val="004F3485"/>
    <w:rsid w:val="00533D46"/>
    <w:rsid w:val="005341DE"/>
    <w:rsid w:val="005B3E06"/>
    <w:rsid w:val="00613317"/>
    <w:rsid w:val="0061670A"/>
    <w:rsid w:val="006273A5"/>
    <w:rsid w:val="006412B9"/>
    <w:rsid w:val="006F5B87"/>
    <w:rsid w:val="007348D7"/>
    <w:rsid w:val="00773608"/>
    <w:rsid w:val="007B74ED"/>
    <w:rsid w:val="007E76F3"/>
    <w:rsid w:val="008048C5"/>
    <w:rsid w:val="00825060"/>
    <w:rsid w:val="00853B4F"/>
    <w:rsid w:val="008703BA"/>
    <w:rsid w:val="008731E4"/>
    <w:rsid w:val="008745DD"/>
    <w:rsid w:val="008E663E"/>
    <w:rsid w:val="009038E1"/>
    <w:rsid w:val="009409AD"/>
    <w:rsid w:val="00996E06"/>
    <w:rsid w:val="009B0816"/>
    <w:rsid w:val="009C584C"/>
    <w:rsid w:val="009D4CB7"/>
    <w:rsid w:val="009F4FD0"/>
    <w:rsid w:val="00A06A62"/>
    <w:rsid w:val="00A100FC"/>
    <w:rsid w:val="00A10793"/>
    <w:rsid w:val="00A15ACE"/>
    <w:rsid w:val="00A4429E"/>
    <w:rsid w:val="00A724C7"/>
    <w:rsid w:val="00A74126"/>
    <w:rsid w:val="00AC16D2"/>
    <w:rsid w:val="00B41C34"/>
    <w:rsid w:val="00BE1F79"/>
    <w:rsid w:val="00BF5841"/>
    <w:rsid w:val="00C02B4A"/>
    <w:rsid w:val="00C158E1"/>
    <w:rsid w:val="00CF6679"/>
    <w:rsid w:val="00D12772"/>
    <w:rsid w:val="00D6681D"/>
    <w:rsid w:val="00D907FA"/>
    <w:rsid w:val="00DD0938"/>
    <w:rsid w:val="00DE1930"/>
    <w:rsid w:val="00E2035C"/>
    <w:rsid w:val="00E83290"/>
    <w:rsid w:val="00EE2658"/>
    <w:rsid w:val="00EF47EA"/>
    <w:rsid w:val="00F363D3"/>
    <w:rsid w:val="00F468BC"/>
    <w:rsid w:val="00F6234A"/>
    <w:rsid w:val="00FD6757"/>
    <w:rsid w:val="00FF648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Testofumetto">
    <w:name w:val="Balloon Text"/>
    <w:basedOn w:val="Normale"/>
    <w:link w:val="TestofumettoCarattere"/>
    <w:uiPriority w:val="99"/>
    <w:semiHidden/>
    <w:unhideWhenUsed/>
    <w:rsid w:val="00BE1F7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E1F79"/>
    <w:rPr>
      <w:rFonts w:ascii="Segoe UI" w:eastAsia="Calibri"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024964">
      <w:bodyDiv w:val="1"/>
      <w:marLeft w:val="0"/>
      <w:marRight w:val="0"/>
      <w:marTop w:val="0"/>
      <w:marBottom w:val="0"/>
      <w:divBdr>
        <w:top w:val="none" w:sz="0" w:space="0" w:color="auto"/>
        <w:left w:val="none" w:sz="0" w:space="0" w:color="auto"/>
        <w:bottom w:val="none" w:sz="0" w:space="0" w:color="auto"/>
        <w:right w:val="none" w:sz="0" w:space="0" w:color="auto"/>
      </w:divBdr>
    </w:div>
    <w:div w:id="183444318">
      <w:bodyDiv w:val="1"/>
      <w:marLeft w:val="0"/>
      <w:marRight w:val="0"/>
      <w:marTop w:val="0"/>
      <w:marBottom w:val="0"/>
      <w:divBdr>
        <w:top w:val="none" w:sz="0" w:space="0" w:color="auto"/>
        <w:left w:val="none" w:sz="0" w:space="0" w:color="auto"/>
        <w:bottom w:val="none" w:sz="0" w:space="0" w:color="auto"/>
        <w:right w:val="none" w:sz="0" w:space="0" w:color="auto"/>
      </w:divBdr>
    </w:div>
    <w:div w:id="446777228">
      <w:bodyDiv w:val="1"/>
      <w:marLeft w:val="0"/>
      <w:marRight w:val="0"/>
      <w:marTop w:val="0"/>
      <w:marBottom w:val="0"/>
      <w:divBdr>
        <w:top w:val="none" w:sz="0" w:space="0" w:color="auto"/>
        <w:left w:val="none" w:sz="0" w:space="0" w:color="auto"/>
        <w:bottom w:val="none" w:sz="0" w:space="0" w:color="auto"/>
        <w:right w:val="none" w:sz="0" w:space="0" w:color="auto"/>
      </w:divBdr>
    </w:div>
    <w:div w:id="744953374">
      <w:bodyDiv w:val="1"/>
      <w:marLeft w:val="0"/>
      <w:marRight w:val="0"/>
      <w:marTop w:val="0"/>
      <w:marBottom w:val="0"/>
      <w:divBdr>
        <w:top w:val="none" w:sz="0" w:space="0" w:color="auto"/>
        <w:left w:val="none" w:sz="0" w:space="0" w:color="auto"/>
        <w:bottom w:val="none" w:sz="0" w:space="0" w:color="auto"/>
        <w:right w:val="none" w:sz="0" w:space="0" w:color="auto"/>
      </w:divBdr>
    </w:div>
    <w:div w:id="928006626">
      <w:bodyDiv w:val="1"/>
      <w:marLeft w:val="0"/>
      <w:marRight w:val="0"/>
      <w:marTop w:val="0"/>
      <w:marBottom w:val="0"/>
      <w:divBdr>
        <w:top w:val="none" w:sz="0" w:space="0" w:color="auto"/>
        <w:left w:val="none" w:sz="0" w:space="0" w:color="auto"/>
        <w:bottom w:val="none" w:sz="0" w:space="0" w:color="auto"/>
        <w:right w:val="none" w:sz="0" w:space="0" w:color="auto"/>
      </w:divBdr>
    </w:div>
    <w:div w:id="1396276942">
      <w:bodyDiv w:val="1"/>
      <w:marLeft w:val="0"/>
      <w:marRight w:val="0"/>
      <w:marTop w:val="0"/>
      <w:marBottom w:val="0"/>
      <w:divBdr>
        <w:top w:val="none" w:sz="0" w:space="0" w:color="auto"/>
        <w:left w:val="none" w:sz="0" w:space="0" w:color="auto"/>
        <w:bottom w:val="none" w:sz="0" w:space="0" w:color="auto"/>
        <w:right w:val="none" w:sz="0" w:space="0" w:color="auto"/>
      </w:divBdr>
    </w:div>
    <w:div w:id="1517771996">
      <w:bodyDiv w:val="1"/>
      <w:marLeft w:val="0"/>
      <w:marRight w:val="0"/>
      <w:marTop w:val="0"/>
      <w:marBottom w:val="0"/>
      <w:divBdr>
        <w:top w:val="none" w:sz="0" w:space="0" w:color="auto"/>
        <w:left w:val="none" w:sz="0" w:space="0" w:color="auto"/>
        <w:bottom w:val="none" w:sz="0" w:space="0" w:color="auto"/>
        <w:right w:val="none" w:sz="0" w:space="0" w:color="auto"/>
      </w:divBdr>
    </w:div>
    <w:div w:id="1577782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1510</Words>
  <Characters>8607</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45</cp:revision>
  <cp:lastPrinted>2025-03-28T09:19:00Z</cp:lastPrinted>
  <dcterms:created xsi:type="dcterms:W3CDTF">2024-04-19T06:23:00Z</dcterms:created>
  <dcterms:modified xsi:type="dcterms:W3CDTF">2026-01-23T12:14:00Z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